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55da77e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ed2597a4d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b0097f71343f9" /><Relationship Type="http://schemas.openxmlformats.org/officeDocument/2006/relationships/numbering" Target="/word/numbering.xml" Id="Rdfe79437438d4b0d" /><Relationship Type="http://schemas.openxmlformats.org/officeDocument/2006/relationships/settings" Target="/word/settings.xml" Id="R65d3a301f21a43bb" /><Relationship Type="http://schemas.openxmlformats.org/officeDocument/2006/relationships/image" Target="/word/media/7f8573cd-ccc6-44f2-a71d-ea4957ea240d.png" Id="R6afed2597a4d49b8" /></Relationships>
</file>