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b6b640c5f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6ad9b4efb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Lowbanks,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7e7f4c02b4acb" /><Relationship Type="http://schemas.openxmlformats.org/officeDocument/2006/relationships/numbering" Target="/word/numbering.xml" Id="Re58a9f5ac6244692" /><Relationship Type="http://schemas.openxmlformats.org/officeDocument/2006/relationships/settings" Target="/word/settings.xml" Id="R7f159027808f4d85" /><Relationship Type="http://schemas.openxmlformats.org/officeDocument/2006/relationships/image" Target="/word/media/970c6074-a8fc-4769-a45c-e38dc7e7ed15.png" Id="Ra636ad9b4efb4857" /></Relationships>
</file>