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77bca2231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8a77dad4c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Bedeque,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ce033ca584049" /><Relationship Type="http://schemas.openxmlformats.org/officeDocument/2006/relationships/numbering" Target="/word/numbering.xml" Id="Rfdd19961b4f947a0" /><Relationship Type="http://schemas.openxmlformats.org/officeDocument/2006/relationships/settings" Target="/word/settings.xml" Id="Rda7443f185484551" /><Relationship Type="http://schemas.openxmlformats.org/officeDocument/2006/relationships/image" Target="/word/media/a16f7d24-bb0e-424f-90da-4ba61cf1504f.png" Id="R2738a77dad4c46b3" /></Relationships>
</file>