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a5327fbcf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6f62807e8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East Pubnico,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d5e6d7c374eaa" /><Relationship Type="http://schemas.openxmlformats.org/officeDocument/2006/relationships/numbering" Target="/word/numbering.xml" Id="R59fe234a7b764680" /><Relationship Type="http://schemas.openxmlformats.org/officeDocument/2006/relationships/settings" Target="/word/settings.xml" Id="R1fe45fb963a649eb" /><Relationship Type="http://schemas.openxmlformats.org/officeDocument/2006/relationships/image" Target="/word/media/02473144-8e21-4832-80e7-07d875e7980e.png" Id="R2486f62807e843f8" /></Relationships>
</file>