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cfc32207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d6a5ffd66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Northfield,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bc25adb7a4771" /><Relationship Type="http://schemas.openxmlformats.org/officeDocument/2006/relationships/numbering" Target="/word/numbering.xml" Id="R419de47a79304389" /><Relationship Type="http://schemas.openxmlformats.org/officeDocument/2006/relationships/settings" Target="/word/settings.xml" Id="R88e7cf39e3c84c1f" /><Relationship Type="http://schemas.openxmlformats.org/officeDocument/2006/relationships/image" Target="/word/media/079c581a-9f51-46ab-b2ff-ed655a76b5c5.png" Id="R477d6a5ffd66491c" /></Relationships>
</file>