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36789d3de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6640ceb1d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Saint-Charles,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d16c959654729" /><Relationship Type="http://schemas.openxmlformats.org/officeDocument/2006/relationships/numbering" Target="/word/numbering.xml" Id="R7ab2ae1260404719" /><Relationship Type="http://schemas.openxmlformats.org/officeDocument/2006/relationships/settings" Target="/word/settings.xml" Id="Rdb90dcb394bc4698" /><Relationship Type="http://schemas.openxmlformats.org/officeDocument/2006/relationships/image" Target="/word/media/36286baa-17d8-41bd-be19-aeb1f7a2da91.png" Id="R1836640ceb1d47e9" /></Relationships>
</file>