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f32b8eec0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a71209e17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Loyalist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0ce9893554ed7" /><Relationship Type="http://schemas.openxmlformats.org/officeDocument/2006/relationships/numbering" Target="/word/numbering.xml" Id="R9acf21a4fd4246c0" /><Relationship Type="http://schemas.openxmlformats.org/officeDocument/2006/relationships/settings" Target="/word/settings.xml" Id="R70f66183aef24b31" /><Relationship Type="http://schemas.openxmlformats.org/officeDocument/2006/relationships/image" Target="/word/media/521e205c-e6a0-4e1d-bdd2-a8ea3c177428.png" Id="Rfa5a71209e174a75" /></Relationships>
</file>