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e6682a59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a9ff2473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 Subdivision,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8fe2097d34329" /><Relationship Type="http://schemas.openxmlformats.org/officeDocument/2006/relationships/numbering" Target="/word/numbering.xml" Id="Rd5540a0ca1084565" /><Relationship Type="http://schemas.openxmlformats.org/officeDocument/2006/relationships/settings" Target="/word/settings.xml" Id="Rf44501ecfd7a405f" /><Relationship Type="http://schemas.openxmlformats.org/officeDocument/2006/relationships/image" Target="/word/media/7c2c87ea-559f-405b-ae88-50b6515070bd.png" Id="Rcd81a9ff247341f7" /></Relationships>
</file>