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d38b6c6b6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0f1bdd265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Magnetawan,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c3b38f6a24834" /><Relationship Type="http://schemas.openxmlformats.org/officeDocument/2006/relationships/numbering" Target="/word/numbering.xml" Id="R55b82fa52a6d4511" /><Relationship Type="http://schemas.openxmlformats.org/officeDocument/2006/relationships/settings" Target="/word/settings.xml" Id="Rd6be99f734ae465c" /><Relationship Type="http://schemas.openxmlformats.org/officeDocument/2006/relationships/image" Target="/word/media/4d86b2dc-3e96-4178-929c-6823351be262.png" Id="R47a0f1bdd265489f" /></Relationships>
</file>