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a2f9e9457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f01e17759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Magnetic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e30b64907458b" /><Relationship Type="http://schemas.openxmlformats.org/officeDocument/2006/relationships/numbering" Target="/word/numbering.xml" Id="R8ad1178d2c5349c3" /><Relationship Type="http://schemas.openxmlformats.org/officeDocument/2006/relationships/settings" Target="/word/settings.xml" Id="R1ddb1720746e4a6a" /><Relationship Type="http://schemas.openxmlformats.org/officeDocument/2006/relationships/image" Target="/word/media/abca809a-a2b7-49c4-98a5-4021e786e436.png" Id="Rb82f01e177594daa" /></Relationships>
</file>