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c7aa53eb7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2a2ff98f1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Mahood Falls,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b602897b6477b" /><Relationship Type="http://schemas.openxmlformats.org/officeDocument/2006/relationships/numbering" Target="/word/numbering.xml" Id="R1ac6fc9067984db9" /><Relationship Type="http://schemas.openxmlformats.org/officeDocument/2006/relationships/settings" Target="/word/settings.xml" Id="Rda25864204f24f45" /><Relationship Type="http://schemas.openxmlformats.org/officeDocument/2006/relationships/image" Target="/word/media/b1dc411e-fcc9-42de-bb43-29dbb808cbb4.png" Id="R42e2a2ff98f14c2e" /></Relationships>
</file>