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a92e6a754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842a8a91f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Maillardville,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16a6374de408d" /><Relationship Type="http://schemas.openxmlformats.org/officeDocument/2006/relationships/numbering" Target="/word/numbering.xml" Id="Rfa406a974c644f2f" /><Relationship Type="http://schemas.openxmlformats.org/officeDocument/2006/relationships/settings" Target="/word/settings.xml" Id="R06b5f0baae584fb7" /><Relationship Type="http://schemas.openxmlformats.org/officeDocument/2006/relationships/image" Target="/word/media/0c2a8362-ea34-47d0-b639-d338d212ec02.png" Id="Rabe842a8a91f4a4a" /></Relationships>
</file>