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2639e24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32b2549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Makinsons,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6c6505e849f3" /><Relationship Type="http://schemas.openxmlformats.org/officeDocument/2006/relationships/numbering" Target="/word/numbering.xml" Id="R1e89e4f977c340cd" /><Relationship Type="http://schemas.openxmlformats.org/officeDocument/2006/relationships/settings" Target="/word/settings.xml" Id="R5e51d19b54584886" /><Relationship Type="http://schemas.openxmlformats.org/officeDocument/2006/relationships/image" Target="/word/media/219c657c-003b-4d54-a6ed-c314f7bf6069.png" Id="R439832b2549b4c1e" /></Relationships>
</file>