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f828bd3cb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510b5a5c9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Malachi,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f526f37ef4e1a" /><Relationship Type="http://schemas.openxmlformats.org/officeDocument/2006/relationships/numbering" Target="/word/numbering.xml" Id="Rcdfca91c9a3844a6" /><Relationship Type="http://schemas.openxmlformats.org/officeDocument/2006/relationships/settings" Target="/word/settings.xml" Id="R210e1647a882459c" /><Relationship Type="http://schemas.openxmlformats.org/officeDocument/2006/relationships/image" Target="/word/media/d7ddd091-4a4e-484a-b2d0-9a23a0072ed7.png" Id="R7c1510b5a5c9428b" /></Relationships>
</file>