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454382a8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6d6628f86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Malpeque Bay,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4c11360304f11" /><Relationship Type="http://schemas.openxmlformats.org/officeDocument/2006/relationships/numbering" Target="/word/numbering.xml" Id="Re7298e65d7ac4ef4" /><Relationship Type="http://schemas.openxmlformats.org/officeDocument/2006/relationships/settings" Target="/word/settings.xml" Id="R02af200a5339467d" /><Relationship Type="http://schemas.openxmlformats.org/officeDocument/2006/relationships/image" Target="/word/media/8e939b71-c449-4d3c-be34-89adcb6a4cc6.png" Id="Rdb56d6628f864ff4" /></Relationships>
</file>