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e5cff08c3842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2d2855895744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Mannheim,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de3078c984b47" /><Relationship Type="http://schemas.openxmlformats.org/officeDocument/2006/relationships/numbering" Target="/word/numbering.xml" Id="Rcadf2896b1654a7f" /><Relationship Type="http://schemas.openxmlformats.org/officeDocument/2006/relationships/settings" Target="/word/settings.xml" Id="Rbb95cdb9605e4247" /><Relationship Type="http://schemas.openxmlformats.org/officeDocument/2006/relationships/image" Target="/word/media/1d1dcfd3-3dc2-4924-9513-0c23aee9ad01.png" Id="Rfd2d28558957444a" /></Relationships>
</file>