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7e0600736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1600f7092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Lane Annex,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de4099ee6436b" /><Relationship Type="http://schemas.openxmlformats.org/officeDocument/2006/relationships/numbering" Target="/word/numbering.xml" Id="R2abccec94943431b" /><Relationship Type="http://schemas.openxmlformats.org/officeDocument/2006/relationships/settings" Target="/word/settings.xml" Id="R7bea936671454700" /><Relationship Type="http://schemas.openxmlformats.org/officeDocument/2006/relationships/image" Target="/word/media/7cb2709a-bf2b-4643-9c88-42b65c416f19.png" Id="Rf2f1600f70924383" /></Relationships>
</file>