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1028cd969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4d573b8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Mapleton Place,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4c35ac69d4082" /><Relationship Type="http://schemas.openxmlformats.org/officeDocument/2006/relationships/numbering" Target="/word/numbering.xml" Id="Rd0a86c221db040ac" /><Relationship Type="http://schemas.openxmlformats.org/officeDocument/2006/relationships/settings" Target="/word/settings.xml" Id="R34cf13ddfe9e4b09" /><Relationship Type="http://schemas.openxmlformats.org/officeDocument/2006/relationships/image" Target="/word/media/546502e3-917f-411b-a36f-776ac43c565f.png" Id="R07344d573b81433a" /></Relationships>
</file>