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34eba2634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e288d3e3b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a14199fb34e0a" /><Relationship Type="http://schemas.openxmlformats.org/officeDocument/2006/relationships/numbering" Target="/word/numbering.xml" Id="R24a1f5ed477b497f" /><Relationship Type="http://schemas.openxmlformats.org/officeDocument/2006/relationships/settings" Target="/word/settings.xml" Id="R7a1d3cf6b99d4a02" /><Relationship Type="http://schemas.openxmlformats.org/officeDocument/2006/relationships/image" Target="/word/media/0ea0fad0-4e45-4233-8ba9-04769cdb727f.png" Id="R25fe288d3e3b4b97" /></Relationships>
</file>