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f4686706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adb8e32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c158f1f5d4f89" /><Relationship Type="http://schemas.openxmlformats.org/officeDocument/2006/relationships/numbering" Target="/word/numbering.xml" Id="R9c1d6d1f84e349c6" /><Relationship Type="http://schemas.openxmlformats.org/officeDocument/2006/relationships/settings" Target="/word/settings.xml" Id="Red2708128f3d44e9" /><Relationship Type="http://schemas.openxmlformats.org/officeDocument/2006/relationships/image" Target="/word/media/8ee27550-5663-48da-9cb7-59564ba7b811.png" Id="R3c1cadb8e32e442c" /></Relationships>
</file>