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cef83ea48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43e9fb85a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Marigold,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a61627e304dbe" /><Relationship Type="http://schemas.openxmlformats.org/officeDocument/2006/relationships/numbering" Target="/word/numbering.xml" Id="R5afccb2a91364ed1" /><Relationship Type="http://schemas.openxmlformats.org/officeDocument/2006/relationships/settings" Target="/word/settings.xml" Id="R5a5f6e4c574b4a29" /><Relationship Type="http://schemas.openxmlformats.org/officeDocument/2006/relationships/image" Target="/word/media/b2ff57aa-f0e0-4ccb-9bcf-e0cdddc03371.png" Id="R8a743e9fb85a411f" /></Relationships>
</file>