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c595f588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d485c005d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Lake,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a0356e5c4c00" /><Relationship Type="http://schemas.openxmlformats.org/officeDocument/2006/relationships/numbering" Target="/word/numbering.xml" Id="R99ff4e5ad8f84003" /><Relationship Type="http://schemas.openxmlformats.org/officeDocument/2006/relationships/settings" Target="/word/settings.xml" Id="R75323dda84234034" /><Relationship Type="http://schemas.openxmlformats.org/officeDocument/2006/relationships/image" Target="/word/media/7b719d75-54d9-47c0-99d6-c087daf9cfd4.png" Id="Recbd485c005d4578" /></Relationships>
</file>