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2ba358f5e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86d1c88d6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Martindale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a3a5ca4b24730" /><Relationship Type="http://schemas.openxmlformats.org/officeDocument/2006/relationships/numbering" Target="/word/numbering.xml" Id="R69b99e51dea84df4" /><Relationship Type="http://schemas.openxmlformats.org/officeDocument/2006/relationships/settings" Target="/word/settings.xml" Id="Rd8f3fdba2a284625" /><Relationship Type="http://schemas.openxmlformats.org/officeDocument/2006/relationships/image" Target="/word/media/c9f77264-b922-4864-a883-d77f7269e09f.png" Id="R40386d1c88d64632" /></Relationships>
</file>