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25cc17e7f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2ac5f98e0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77ee11ab942a0" /><Relationship Type="http://schemas.openxmlformats.org/officeDocument/2006/relationships/numbering" Target="/word/numbering.xml" Id="R2da3d2e941234f01" /><Relationship Type="http://schemas.openxmlformats.org/officeDocument/2006/relationships/settings" Target="/word/settings.xml" Id="R9364735225de4c6f" /><Relationship Type="http://schemas.openxmlformats.org/officeDocument/2006/relationships/image" Target="/word/media/b61651a6-f4b2-46c3-8ffb-f7eeda78b1d3.png" Id="Re6c2ac5f98e04b3f" /></Relationships>
</file>