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b87f126e4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db6ca7ee2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McCarleys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2e7f5a3144511" /><Relationship Type="http://schemas.openxmlformats.org/officeDocument/2006/relationships/numbering" Target="/word/numbering.xml" Id="Rb1936e7894d84ad4" /><Relationship Type="http://schemas.openxmlformats.org/officeDocument/2006/relationships/settings" Target="/word/settings.xml" Id="R19ed50e23c6f4c0b" /><Relationship Type="http://schemas.openxmlformats.org/officeDocument/2006/relationships/image" Target="/word/media/968c7a1d-febf-49c6-a6ec-dec2b8b83494.png" Id="Rc17db6ca7ee247f9" /></Relationships>
</file>