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edc60a6b4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81fcfd29f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McEachern,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ea2f78c6249a3" /><Relationship Type="http://schemas.openxmlformats.org/officeDocument/2006/relationships/numbering" Target="/word/numbering.xml" Id="R0d05ef4e19fc4e09" /><Relationship Type="http://schemas.openxmlformats.org/officeDocument/2006/relationships/settings" Target="/word/settings.xml" Id="R3971e96253a84781" /><Relationship Type="http://schemas.openxmlformats.org/officeDocument/2006/relationships/image" Target="/word/media/80b0a08b-2e68-4cd5-9c12-0a417fe4edcd.png" Id="R3a381fcfd29f441c" /></Relationships>
</file>