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5a68ea1ad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cb39cb48d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McGregor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fa25c6edf49e6" /><Relationship Type="http://schemas.openxmlformats.org/officeDocument/2006/relationships/numbering" Target="/word/numbering.xml" Id="Rc6d36789d8034bcf" /><Relationship Type="http://schemas.openxmlformats.org/officeDocument/2006/relationships/settings" Target="/word/settings.xml" Id="R7262d1343f104f49" /><Relationship Type="http://schemas.openxmlformats.org/officeDocument/2006/relationships/image" Target="/word/media/c2098dc9-f4f1-4e0e-81d3-fa9f697fd4f1.png" Id="Raa1cb39cb48d459f" /></Relationships>
</file>