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e2531a6a3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827672d0e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McIntyre,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4b996225d4998" /><Relationship Type="http://schemas.openxmlformats.org/officeDocument/2006/relationships/numbering" Target="/word/numbering.xml" Id="R5f8687da33774803" /><Relationship Type="http://schemas.openxmlformats.org/officeDocument/2006/relationships/settings" Target="/word/settings.xml" Id="R34cd1827e54c462d" /><Relationship Type="http://schemas.openxmlformats.org/officeDocument/2006/relationships/image" Target="/word/media/6db8f0d3-7859-4622-80b3-4861701d14c2.png" Id="Raac827672d0e46ad" /></Relationships>
</file>