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8dcc2289d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39c9999f6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McIntyres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d2b9e38834593" /><Relationship Type="http://schemas.openxmlformats.org/officeDocument/2006/relationships/numbering" Target="/word/numbering.xml" Id="Rf45f25a858de4f6d" /><Relationship Type="http://schemas.openxmlformats.org/officeDocument/2006/relationships/settings" Target="/word/settings.xml" Id="Rb85763a258d14c5a" /><Relationship Type="http://schemas.openxmlformats.org/officeDocument/2006/relationships/image" Target="/word/media/34bc5ff9-8638-423b-b8d6-1b53670ec748.png" Id="Rf1839c9999f6423d" /></Relationships>
</file>