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1b76a9c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e0e36bedf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McKellar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22c0098f4469" /><Relationship Type="http://schemas.openxmlformats.org/officeDocument/2006/relationships/numbering" Target="/word/numbering.xml" Id="R4c664a8141c342bd" /><Relationship Type="http://schemas.openxmlformats.org/officeDocument/2006/relationships/settings" Target="/word/settings.xml" Id="Raf3ddcb7c89744e5" /><Relationship Type="http://schemas.openxmlformats.org/officeDocument/2006/relationships/image" Target="/word/media/07d95706-c11e-4e55-9a28-819fc645c7e6.png" Id="R274e0e36bedf46b7" /></Relationships>
</file>