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1c4c91cad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cfdf810ff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McNaughton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5a3fb4bd44b25" /><Relationship Type="http://schemas.openxmlformats.org/officeDocument/2006/relationships/numbering" Target="/word/numbering.xml" Id="R8b9e35fc3f3a41b7" /><Relationship Type="http://schemas.openxmlformats.org/officeDocument/2006/relationships/settings" Target="/word/settings.xml" Id="R92560e168f8b4ce7" /><Relationship Type="http://schemas.openxmlformats.org/officeDocument/2006/relationships/image" Target="/word/media/609d2fd1-8f4d-41a4-b278-04b076ea1e7f.png" Id="Re10cfdf810ff4950" /></Relationships>
</file>