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6a5ab1b8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d83ab07a2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da209f47140a8" /><Relationship Type="http://schemas.openxmlformats.org/officeDocument/2006/relationships/numbering" Target="/word/numbering.xml" Id="R180a356fd0694d6b" /><Relationship Type="http://schemas.openxmlformats.org/officeDocument/2006/relationships/settings" Target="/word/settings.xml" Id="R07204e2e4952414c" /><Relationship Type="http://schemas.openxmlformats.org/officeDocument/2006/relationships/image" Target="/word/media/e6d5987d-7f41-425e-a4ea-4cdf6c2713ab.png" Id="R751d83ab07a24e91" /></Relationships>
</file>