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8eaf3bae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4e2712e1b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86c56f99b4c72" /><Relationship Type="http://schemas.openxmlformats.org/officeDocument/2006/relationships/numbering" Target="/word/numbering.xml" Id="R4262fdf7f8ca47b5" /><Relationship Type="http://schemas.openxmlformats.org/officeDocument/2006/relationships/settings" Target="/word/settings.xml" Id="R2f9c3cf163034a88" /><Relationship Type="http://schemas.openxmlformats.org/officeDocument/2006/relationships/image" Target="/word/media/3f14516f-ab53-4feb-bb8f-ee595e073b74.png" Id="R5474e2712e1b4db6" /></Relationships>
</file>