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444bf9469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b029ef3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Mercier - Hochelaga-Maisonneuve,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5acf72d2545d6" /><Relationship Type="http://schemas.openxmlformats.org/officeDocument/2006/relationships/numbering" Target="/word/numbering.xml" Id="R4e21df81a3e14652" /><Relationship Type="http://schemas.openxmlformats.org/officeDocument/2006/relationships/settings" Target="/word/settings.xml" Id="R6b7e5a2cddab4c94" /><Relationship Type="http://schemas.openxmlformats.org/officeDocument/2006/relationships/image" Target="/word/media/68e9523a-a05c-4af7-bd7d-36eaa508b064.png" Id="Rb2f1b029ef39435c" /></Relationships>
</file>