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294c9c2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152be0ca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Meyonhk,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4c32ea4e4b91" /><Relationship Type="http://schemas.openxmlformats.org/officeDocument/2006/relationships/numbering" Target="/word/numbering.xml" Id="Rd156addb241d45f6" /><Relationship Type="http://schemas.openxmlformats.org/officeDocument/2006/relationships/settings" Target="/word/settings.xml" Id="Rea2f9ac96e8f402b" /><Relationship Type="http://schemas.openxmlformats.org/officeDocument/2006/relationships/image" Target="/word/media/06cfa973-1e4f-4ae0-ba53-df6bb88b50db.png" Id="R0a0152be0ca74b39" /></Relationships>
</file>