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1875f0ba8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c94a4b8e1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Sackville,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95abeba4c4baf" /><Relationship Type="http://schemas.openxmlformats.org/officeDocument/2006/relationships/numbering" Target="/word/numbering.xml" Id="R4b6d007ecbf3406c" /><Relationship Type="http://schemas.openxmlformats.org/officeDocument/2006/relationships/settings" Target="/word/settings.xml" Id="R14bc2c79368d4871" /><Relationship Type="http://schemas.openxmlformats.org/officeDocument/2006/relationships/image" Target="/word/media/3def7ffb-001c-4c94-876b-4e672324830c.png" Id="R1d2c94a4b8e14526" /></Relationships>
</file>