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21ad262d7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7efa73d3c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c16ff75644e9b" /><Relationship Type="http://schemas.openxmlformats.org/officeDocument/2006/relationships/numbering" Target="/word/numbering.xml" Id="Rc36b1a21892743fc" /><Relationship Type="http://schemas.openxmlformats.org/officeDocument/2006/relationships/settings" Target="/word/settings.xml" Id="R122c502542b44bf8" /><Relationship Type="http://schemas.openxmlformats.org/officeDocument/2006/relationships/image" Target="/word/media/ad32ef1e-db90-4a8a-98c5-d8f79314f42d.png" Id="R7207efa73d3c4e66" /></Relationships>
</file>