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1875875c1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bc7a64854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Milford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397c98bcf475b" /><Relationship Type="http://schemas.openxmlformats.org/officeDocument/2006/relationships/numbering" Target="/word/numbering.xml" Id="Rc874812af9364b00" /><Relationship Type="http://schemas.openxmlformats.org/officeDocument/2006/relationships/settings" Target="/word/settings.xml" Id="R1925541c7a5b4459" /><Relationship Type="http://schemas.openxmlformats.org/officeDocument/2006/relationships/image" Target="/word/media/f52a336c-8ba5-4f08-ae4a-6f35f603695c.png" Id="R970bc7a648544ac7" /></Relationships>
</file>