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629c1f8b9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80a6ba9e4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Millhaven,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0b74b3bef4b7b" /><Relationship Type="http://schemas.openxmlformats.org/officeDocument/2006/relationships/numbering" Target="/word/numbering.xml" Id="Rd4a13bb4964b4d32" /><Relationship Type="http://schemas.openxmlformats.org/officeDocument/2006/relationships/settings" Target="/word/settings.xml" Id="R675785c0bfee4753" /><Relationship Type="http://schemas.openxmlformats.org/officeDocument/2006/relationships/image" Target="/word/media/a6a2434b-186d-4f93-ba5a-1f4b85d3b404.png" Id="R61e80a6ba9e444d9" /></Relationships>
</file>