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550ea0853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b367371fb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Millstream,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713b658645e2" /><Relationship Type="http://schemas.openxmlformats.org/officeDocument/2006/relationships/numbering" Target="/word/numbering.xml" Id="R275d09c744474a9c" /><Relationship Type="http://schemas.openxmlformats.org/officeDocument/2006/relationships/settings" Target="/word/settings.xml" Id="Rbcafc5da93c049e3" /><Relationship Type="http://schemas.openxmlformats.org/officeDocument/2006/relationships/image" Target="/word/media/27af2382-1ce1-40d9-bbb4-5a846c5f80d0.png" Id="R823b367371fb4b62" /></Relationships>
</file>