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ad523fd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132291cce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Miltonvale Park,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d6aed3dab4325" /><Relationship Type="http://schemas.openxmlformats.org/officeDocument/2006/relationships/numbering" Target="/word/numbering.xml" Id="Rafccea4169ca4c7e" /><Relationship Type="http://schemas.openxmlformats.org/officeDocument/2006/relationships/settings" Target="/word/settings.xml" Id="R696a664efe8c4576" /><Relationship Type="http://schemas.openxmlformats.org/officeDocument/2006/relationships/image" Target="/word/media/9ae023f9-7a1f-488f-947b-5bd2e2f60237.png" Id="Re38132291cce4fbc" /></Relationships>
</file>