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caa64c88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25a984bc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ec54b4fb74db4" /><Relationship Type="http://schemas.openxmlformats.org/officeDocument/2006/relationships/numbering" Target="/word/numbering.xml" Id="R577c4d5e10704677" /><Relationship Type="http://schemas.openxmlformats.org/officeDocument/2006/relationships/settings" Target="/word/settings.xml" Id="R1530e915cac641c1" /><Relationship Type="http://schemas.openxmlformats.org/officeDocument/2006/relationships/image" Target="/word/media/d918e313-a2d6-4b5d-9915-f284c7c4f13b.png" Id="Rb6625a984bc34a4a" /></Relationships>
</file>