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55f6d8a5a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df11f0c49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Montagne-des-Therrien,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f6ef993244b86" /><Relationship Type="http://schemas.openxmlformats.org/officeDocument/2006/relationships/numbering" Target="/word/numbering.xml" Id="Rb7c4c82f67db44e6" /><Relationship Type="http://schemas.openxmlformats.org/officeDocument/2006/relationships/settings" Target="/word/settings.xml" Id="Rc2a1b143f17b4712" /><Relationship Type="http://schemas.openxmlformats.org/officeDocument/2006/relationships/image" Target="/word/media/37698f01-a62b-4b2b-889e-c220b2da03dd.png" Id="R20adf11f0c494bf8" /></Relationships>
</file>