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397fa7d52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c0f7fc244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Montreal River Harbour,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f1c1f54334d6c" /><Relationship Type="http://schemas.openxmlformats.org/officeDocument/2006/relationships/numbering" Target="/word/numbering.xml" Id="R2dbf2f73a4e94700" /><Relationship Type="http://schemas.openxmlformats.org/officeDocument/2006/relationships/settings" Target="/word/settings.xml" Id="R8aa5ce5dc5b8477f" /><Relationship Type="http://schemas.openxmlformats.org/officeDocument/2006/relationships/image" Target="/word/media/fdae9cf6-7c05-42d3-b763-8923f8b021d7.png" Id="R6d2c0f7fc2444419" /></Relationships>
</file>