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4e1c30465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69ab2a99f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Moose Portage,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388ae896f4b29" /><Relationship Type="http://schemas.openxmlformats.org/officeDocument/2006/relationships/numbering" Target="/word/numbering.xml" Id="Rfe795f0052c5454f" /><Relationship Type="http://schemas.openxmlformats.org/officeDocument/2006/relationships/settings" Target="/word/settings.xml" Id="R6766cf45d1e9497b" /><Relationship Type="http://schemas.openxmlformats.org/officeDocument/2006/relationships/image" Target="/word/media/1f5a4d26-7ee4-4b78-88a6-65e0da7e64ef.png" Id="R07f69ab2a99f4e67" /></Relationships>
</file>