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e1e83f957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6546c2d41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Morin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dae18c1994891" /><Relationship Type="http://schemas.openxmlformats.org/officeDocument/2006/relationships/numbering" Target="/word/numbering.xml" Id="R5d0fe5fd464e4f78" /><Relationship Type="http://schemas.openxmlformats.org/officeDocument/2006/relationships/settings" Target="/word/settings.xml" Id="R56b2ff2b737949ee" /><Relationship Type="http://schemas.openxmlformats.org/officeDocument/2006/relationships/image" Target="/word/media/def7d603-3b9f-4278-a72d-a22aef1e2bd2.png" Id="R9db6546c2d41467c" /></Relationships>
</file>