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ed36ac97a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65ef0d109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Morrison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0e888f5884dfe" /><Relationship Type="http://schemas.openxmlformats.org/officeDocument/2006/relationships/numbering" Target="/word/numbering.xml" Id="Rd6237a77c6024887" /><Relationship Type="http://schemas.openxmlformats.org/officeDocument/2006/relationships/settings" Target="/word/settings.xml" Id="R438bbea7bec54678" /><Relationship Type="http://schemas.openxmlformats.org/officeDocument/2006/relationships/image" Target="/word/media/9ef04d70-8c09-4271-be86-24c5964467f3.png" Id="R05165ef0d1094fea" /></Relationships>
</file>