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f91cdbaf2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8afecb33e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Mowat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b010ff2b1410d" /><Relationship Type="http://schemas.openxmlformats.org/officeDocument/2006/relationships/numbering" Target="/word/numbering.xml" Id="Ra0f30121696c4e21" /><Relationship Type="http://schemas.openxmlformats.org/officeDocument/2006/relationships/settings" Target="/word/settings.xml" Id="Ra777a0ec8a19487a" /><Relationship Type="http://schemas.openxmlformats.org/officeDocument/2006/relationships/image" Target="/word/media/cf0c2052-4f5f-45c4-9209-7f362e9a67ac.png" Id="Rcbd8afecb33e4004" /></Relationships>
</file>