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16c5897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e68c604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Mowbray,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c9ad474814d58" /><Relationship Type="http://schemas.openxmlformats.org/officeDocument/2006/relationships/numbering" Target="/word/numbering.xml" Id="R85799527d96642f4" /><Relationship Type="http://schemas.openxmlformats.org/officeDocument/2006/relationships/settings" Target="/word/settings.xml" Id="R9492d1cb09a744d3" /><Relationship Type="http://schemas.openxmlformats.org/officeDocument/2006/relationships/image" Target="/word/media/ceba76e8-d8e4-4e4f-96f6-3d827053177e.png" Id="R35c0e68c604f4d4b" /></Relationships>
</file>