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4b482d85c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29454d866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Mulgrave-et-Derry,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7642f457a46b6" /><Relationship Type="http://schemas.openxmlformats.org/officeDocument/2006/relationships/numbering" Target="/word/numbering.xml" Id="Recc1660e23064df3" /><Relationship Type="http://schemas.openxmlformats.org/officeDocument/2006/relationships/settings" Target="/word/settings.xml" Id="R4ee506dc5a574b19" /><Relationship Type="http://schemas.openxmlformats.org/officeDocument/2006/relationships/image" Target="/word/media/741aad85-f1fd-4796-b41c-8a5a74cf6c9e.png" Id="R5ff29454d86647af" /></Relationships>
</file>